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9" w:type="dxa"/>
        <w:tblInd w:w="-522" w:type="dxa"/>
        <w:tblLook w:val="04A0" w:firstRow="1" w:lastRow="0" w:firstColumn="1" w:lastColumn="0" w:noHBand="0" w:noVBand="1"/>
      </w:tblPr>
      <w:tblGrid>
        <w:gridCol w:w="1644"/>
        <w:gridCol w:w="8625"/>
      </w:tblGrid>
      <w:tr w:rsidR="0091138A" w:rsidRPr="00F72873" w14:paraId="25DDAD1F" w14:textId="77777777" w:rsidTr="002B1D38">
        <w:tc>
          <w:tcPr>
            <w:tcW w:w="1481" w:type="dxa"/>
          </w:tcPr>
          <w:p w14:paraId="0DD20F62" w14:textId="77777777" w:rsidR="0091138A" w:rsidRPr="008048AD" w:rsidRDefault="0091138A" w:rsidP="008F0085">
            <w:pPr>
              <w:spacing w:before="40" w:after="40"/>
              <w:jc w:val="both"/>
              <w:rPr>
                <w:rStyle w:val="articletext"/>
                <w:rFonts w:cstheme="minorHAnsi"/>
                <w:b/>
              </w:rPr>
            </w:pPr>
            <w:r w:rsidRPr="008048AD">
              <w:rPr>
                <w:rStyle w:val="articletext"/>
                <w:rFonts w:cstheme="minorHAnsi"/>
                <w:b/>
              </w:rPr>
              <w:t>Position</w:t>
            </w:r>
          </w:p>
        </w:tc>
        <w:tc>
          <w:tcPr>
            <w:tcW w:w="8788" w:type="dxa"/>
          </w:tcPr>
          <w:p w14:paraId="4EA4DDCC" w14:textId="25802878" w:rsidR="0091138A" w:rsidRPr="002053BA" w:rsidRDefault="00116FED" w:rsidP="00263667">
            <w:pPr>
              <w:spacing w:after="0"/>
              <w:rPr>
                <w:rStyle w:val="articletext"/>
                <w:rFonts w:cs="Times New Roman"/>
                <w:b/>
                <w:bCs/>
              </w:rPr>
            </w:pPr>
            <w:r>
              <w:rPr>
                <w:rStyle w:val="articletext"/>
                <w:rFonts w:cs="Times New Roman"/>
                <w:b/>
                <w:bCs/>
              </w:rPr>
              <w:t>Intern</w:t>
            </w:r>
            <w:r w:rsidR="004E3890">
              <w:rPr>
                <w:rStyle w:val="articletext"/>
                <w:rFonts w:cs="Times New Roman"/>
                <w:b/>
                <w:bCs/>
              </w:rPr>
              <w:t xml:space="preserve"> </w:t>
            </w:r>
          </w:p>
        </w:tc>
      </w:tr>
      <w:tr w:rsidR="0091138A" w:rsidRPr="00F72873" w14:paraId="6FA5141A" w14:textId="77777777" w:rsidTr="00D83B29">
        <w:trPr>
          <w:trHeight w:val="395"/>
        </w:trPr>
        <w:tc>
          <w:tcPr>
            <w:tcW w:w="1481" w:type="dxa"/>
          </w:tcPr>
          <w:p w14:paraId="44473D80" w14:textId="77777777" w:rsidR="0091138A" w:rsidRPr="008048AD" w:rsidRDefault="0091138A" w:rsidP="008F0085">
            <w:pPr>
              <w:spacing w:before="40" w:after="40"/>
              <w:jc w:val="both"/>
              <w:rPr>
                <w:rStyle w:val="articletext"/>
                <w:rFonts w:cstheme="minorHAnsi"/>
                <w:b/>
              </w:rPr>
            </w:pPr>
            <w:r w:rsidRPr="008048AD">
              <w:rPr>
                <w:rStyle w:val="articletext"/>
                <w:rFonts w:cstheme="minorHAnsi"/>
                <w:b/>
              </w:rPr>
              <w:t>Location</w:t>
            </w:r>
          </w:p>
        </w:tc>
        <w:tc>
          <w:tcPr>
            <w:tcW w:w="8788" w:type="dxa"/>
          </w:tcPr>
          <w:p w14:paraId="7C0F3D06" w14:textId="264977D3" w:rsidR="0091138A" w:rsidRPr="00F72873" w:rsidRDefault="00116FED" w:rsidP="008F0085">
            <w:pPr>
              <w:jc w:val="both"/>
              <w:rPr>
                <w:rStyle w:val="articletext"/>
                <w:rFonts w:cs="Times New Roman"/>
              </w:rPr>
            </w:pPr>
            <w:r>
              <w:rPr>
                <w:rStyle w:val="articletext"/>
                <w:rFonts w:cs="Times New Roman"/>
              </w:rPr>
              <w:t>New Delhi</w:t>
            </w:r>
            <w:r w:rsidR="00D83B29">
              <w:rPr>
                <w:rStyle w:val="articletext"/>
                <w:rFonts w:cs="Times New Roman"/>
              </w:rPr>
              <w:t xml:space="preserve"> (In Office)</w:t>
            </w:r>
          </w:p>
        </w:tc>
      </w:tr>
      <w:tr w:rsidR="0091138A" w:rsidRPr="00F72873" w14:paraId="6A8888F0" w14:textId="77777777" w:rsidTr="002B1D38">
        <w:tc>
          <w:tcPr>
            <w:tcW w:w="1481" w:type="dxa"/>
          </w:tcPr>
          <w:p w14:paraId="2B010C47" w14:textId="77777777" w:rsidR="0091138A" w:rsidRPr="008048AD" w:rsidRDefault="0091138A" w:rsidP="008F0085">
            <w:pPr>
              <w:spacing w:before="40" w:after="40"/>
              <w:jc w:val="both"/>
              <w:rPr>
                <w:rStyle w:val="articletext"/>
                <w:rFonts w:cstheme="minorHAnsi"/>
                <w:b/>
              </w:rPr>
            </w:pPr>
            <w:r w:rsidRPr="008048AD">
              <w:rPr>
                <w:rStyle w:val="articletext"/>
                <w:rFonts w:cstheme="minorHAnsi"/>
                <w:b/>
              </w:rPr>
              <w:t>Reporting to</w:t>
            </w:r>
          </w:p>
        </w:tc>
        <w:tc>
          <w:tcPr>
            <w:tcW w:w="8788" w:type="dxa"/>
          </w:tcPr>
          <w:p w14:paraId="6240C9BF" w14:textId="387CFCB6" w:rsidR="0091138A" w:rsidRPr="00F72873" w:rsidRDefault="00116FED" w:rsidP="004E3890">
            <w:pPr>
              <w:spacing w:before="40" w:after="40"/>
              <w:jc w:val="both"/>
              <w:rPr>
                <w:rFonts w:cstheme="minorHAnsi"/>
              </w:rPr>
            </w:pPr>
            <w:r>
              <w:rPr>
                <w:rFonts w:cstheme="minorHAnsi"/>
              </w:rPr>
              <w:t>Manager</w:t>
            </w:r>
            <w:r w:rsidR="007F2B1E">
              <w:rPr>
                <w:rFonts w:cstheme="minorHAnsi"/>
              </w:rPr>
              <w:t>, CKD</w:t>
            </w:r>
          </w:p>
        </w:tc>
      </w:tr>
      <w:tr w:rsidR="002B1D38" w:rsidRPr="00F72873" w14:paraId="477B9EFB" w14:textId="77777777" w:rsidTr="00116FED">
        <w:trPr>
          <w:trHeight w:val="1158"/>
        </w:trPr>
        <w:tc>
          <w:tcPr>
            <w:tcW w:w="1481" w:type="dxa"/>
          </w:tcPr>
          <w:p w14:paraId="12FA5640" w14:textId="77777777" w:rsidR="002B1D38" w:rsidRDefault="002B1D38" w:rsidP="002B1D38">
            <w:pPr>
              <w:spacing w:before="40" w:after="40"/>
              <w:jc w:val="both"/>
              <w:rPr>
                <w:rStyle w:val="articletext"/>
                <w:rFonts w:cstheme="minorHAnsi"/>
                <w:b/>
              </w:rPr>
            </w:pPr>
          </w:p>
          <w:p w14:paraId="28CBA0C8" w14:textId="77777777" w:rsidR="002B1D38" w:rsidRDefault="002B1D38" w:rsidP="002B1D38">
            <w:pPr>
              <w:spacing w:before="40" w:after="40"/>
              <w:jc w:val="both"/>
              <w:rPr>
                <w:rStyle w:val="articletext"/>
                <w:rFonts w:cstheme="minorHAnsi"/>
                <w:b/>
              </w:rPr>
            </w:pPr>
          </w:p>
          <w:p w14:paraId="26E3CFBB" w14:textId="77777777" w:rsidR="002B1D38" w:rsidRDefault="002B1D38" w:rsidP="002B1D38">
            <w:pPr>
              <w:spacing w:before="40" w:after="40"/>
              <w:jc w:val="both"/>
              <w:rPr>
                <w:rStyle w:val="articletext"/>
                <w:rFonts w:cstheme="minorHAnsi"/>
                <w:b/>
              </w:rPr>
            </w:pPr>
          </w:p>
          <w:p w14:paraId="0CA4FFD2" w14:textId="4B1EF42C" w:rsidR="002B1D38" w:rsidRPr="008048AD" w:rsidRDefault="000F4E47" w:rsidP="002B1D38">
            <w:pPr>
              <w:spacing w:before="40" w:after="40"/>
              <w:jc w:val="both"/>
              <w:rPr>
                <w:rStyle w:val="articletext"/>
                <w:rFonts w:cstheme="minorHAnsi"/>
                <w:b/>
              </w:rPr>
            </w:pPr>
            <w:r>
              <w:rPr>
                <w:rStyle w:val="articletext"/>
                <w:rFonts w:cstheme="minorHAnsi"/>
                <w:b/>
              </w:rPr>
              <w:t xml:space="preserve">About </w:t>
            </w:r>
            <w:r w:rsidRPr="008048AD">
              <w:rPr>
                <w:rStyle w:val="articletext"/>
                <w:rFonts w:cstheme="minorHAnsi"/>
                <w:b/>
              </w:rPr>
              <w:t>CKD</w:t>
            </w:r>
          </w:p>
        </w:tc>
        <w:tc>
          <w:tcPr>
            <w:tcW w:w="8788" w:type="dxa"/>
          </w:tcPr>
          <w:p w14:paraId="1C7173FE" w14:textId="1ADFE7BB" w:rsidR="002B1D38" w:rsidRPr="00F72873" w:rsidRDefault="002B1D38" w:rsidP="00586657">
            <w:pPr>
              <w:spacing w:after="0" w:line="240" w:lineRule="auto"/>
              <w:jc w:val="both"/>
              <w:rPr>
                <w:rStyle w:val="articletext"/>
                <w:rFonts w:cstheme="minorHAnsi"/>
              </w:rPr>
            </w:pPr>
            <w:r w:rsidRPr="00A04C03">
              <w:rPr>
                <w:rFonts w:cstheme="minorHAnsi"/>
                <w:color w:val="000000"/>
              </w:rPr>
              <w:t>C</w:t>
            </w:r>
            <w:r>
              <w:rPr>
                <w:rFonts w:cstheme="minorHAnsi"/>
                <w:color w:val="000000"/>
              </w:rPr>
              <w:t xml:space="preserve">entre for </w:t>
            </w:r>
            <w:r w:rsidRPr="00A04C03">
              <w:rPr>
                <w:rFonts w:cstheme="minorHAnsi"/>
                <w:color w:val="000000"/>
              </w:rPr>
              <w:t>K</w:t>
            </w:r>
            <w:r>
              <w:rPr>
                <w:rFonts w:cstheme="minorHAnsi"/>
                <w:color w:val="000000"/>
              </w:rPr>
              <w:t xml:space="preserve">nowledge and </w:t>
            </w:r>
            <w:r w:rsidRPr="00A04C03">
              <w:rPr>
                <w:rFonts w:cstheme="minorHAnsi"/>
                <w:color w:val="000000"/>
              </w:rPr>
              <w:t>D</w:t>
            </w:r>
            <w:r>
              <w:rPr>
                <w:rFonts w:cstheme="minorHAnsi"/>
                <w:color w:val="000000"/>
              </w:rPr>
              <w:t>evelopment</w:t>
            </w:r>
            <w:r w:rsidRPr="00A04C03">
              <w:rPr>
                <w:rFonts w:cstheme="minorHAnsi"/>
                <w:color w:val="000000"/>
              </w:rPr>
              <w:t xml:space="preserve"> is a not-fo</w:t>
            </w:r>
            <w:r w:rsidR="00BD30CE">
              <w:rPr>
                <w:rFonts w:cstheme="minorHAnsi"/>
                <w:color w:val="000000"/>
              </w:rPr>
              <w:t xml:space="preserve">r-profit </w:t>
            </w:r>
            <w:r w:rsidR="007F2B1E">
              <w:rPr>
                <w:rFonts w:cstheme="minorHAnsi"/>
                <w:color w:val="000000"/>
              </w:rPr>
              <w:t>entity, founded in 2014</w:t>
            </w:r>
            <w:r w:rsidRPr="00A04C03">
              <w:rPr>
                <w:rFonts w:cstheme="minorHAnsi"/>
                <w:color w:val="000000"/>
              </w:rPr>
              <w:t xml:space="preserve">. </w:t>
            </w:r>
            <w:r>
              <w:rPr>
                <w:rFonts w:cstheme="minorHAnsi"/>
                <w:color w:val="000000"/>
              </w:rPr>
              <w:t>CKD</w:t>
            </w:r>
            <w:r w:rsidRPr="0047235B">
              <w:rPr>
                <w:rFonts w:cstheme="minorHAnsi"/>
                <w:color w:val="000000"/>
              </w:rPr>
              <w:t xml:space="preserve"> pursue</w:t>
            </w:r>
            <w:r>
              <w:rPr>
                <w:rFonts w:cstheme="minorHAnsi"/>
                <w:color w:val="000000"/>
              </w:rPr>
              <w:t>s</w:t>
            </w:r>
            <w:r w:rsidRPr="0047235B">
              <w:rPr>
                <w:rFonts w:cstheme="minorHAnsi"/>
                <w:color w:val="000000"/>
              </w:rPr>
              <w:t xml:space="preserve"> building the agency of women, adolescents and children by providing equitable access to health, nutrition, education and 21</w:t>
            </w:r>
            <w:r w:rsidRPr="00205BD3">
              <w:rPr>
                <w:rFonts w:cstheme="minorHAnsi"/>
                <w:color w:val="000000"/>
                <w:vertAlign w:val="superscript"/>
              </w:rPr>
              <w:t>st</w:t>
            </w:r>
            <w:r>
              <w:rPr>
                <w:rFonts w:cstheme="minorHAnsi"/>
                <w:color w:val="000000"/>
              </w:rPr>
              <w:t xml:space="preserve"> </w:t>
            </w:r>
            <w:r w:rsidRPr="0047235B">
              <w:rPr>
                <w:rFonts w:cstheme="minorHAnsi"/>
                <w:color w:val="000000"/>
              </w:rPr>
              <w:t>century skills, livelihood and employability. With a commitment to leave no one behind, our key principles of diversity, equity and inclusion drive all our goals.</w:t>
            </w:r>
          </w:p>
        </w:tc>
      </w:tr>
      <w:tr w:rsidR="0091138A" w:rsidRPr="00F72873" w14:paraId="1E4AA15A" w14:textId="77777777" w:rsidTr="002B1D38">
        <w:trPr>
          <w:trHeight w:val="20"/>
        </w:trPr>
        <w:tc>
          <w:tcPr>
            <w:tcW w:w="1481" w:type="dxa"/>
          </w:tcPr>
          <w:p w14:paraId="1D416363" w14:textId="77777777" w:rsidR="0091138A" w:rsidRDefault="0091138A" w:rsidP="008F0085">
            <w:pPr>
              <w:spacing w:before="40" w:after="40"/>
              <w:jc w:val="both"/>
              <w:rPr>
                <w:rStyle w:val="articletext"/>
                <w:rFonts w:cstheme="minorHAnsi"/>
                <w:b/>
              </w:rPr>
            </w:pPr>
          </w:p>
          <w:p w14:paraId="4DCE9AC4" w14:textId="11BA942A" w:rsidR="0091138A" w:rsidRPr="00116FED" w:rsidRDefault="00116FED" w:rsidP="00116FED">
            <w:pPr>
              <w:spacing w:after="0" w:line="240" w:lineRule="auto"/>
              <w:rPr>
                <w:rStyle w:val="articletext"/>
                <w:rFonts w:cs="Times New Roman"/>
                <w:b/>
                <w:color w:val="000000"/>
                <w:u w:val="single"/>
                <w:bdr w:val="none" w:sz="0" w:space="0" w:color="auto" w:frame="1"/>
                <w:lang w:eastAsia="en-GB"/>
              </w:rPr>
            </w:pPr>
            <w:r w:rsidRPr="00C505C5">
              <w:rPr>
                <w:rFonts w:cs="Times New Roman"/>
                <w:b/>
                <w:color w:val="000000"/>
                <w:u w:val="single"/>
                <w:bdr w:val="none" w:sz="0" w:space="0" w:color="auto" w:frame="1"/>
                <w:lang w:eastAsia="en-GB"/>
              </w:rPr>
              <w:t>Key Responsibilities</w:t>
            </w:r>
          </w:p>
        </w:tc>
        <w:tc>
          <w:tcPr>
            <w:tcW w:w="8788" w:type="dxa"/>
          </w:tcPr>
          <w:p w14:paraId="7337E77D" w14:textId="03CE2309" w:rsidR="00FB5234" w:rsidRDefault="000F4E47" w:rsidP="003461E0">
            <w:pPr>
              <w:jc w:val="both"/>
              <w:rPr>
                <w:rFonts w:cstheme="minorHAnsi"/>
                <w:lang w:val="en-US"/>
              </w:rPr>
            </w:pPr>
            <w:r w:rsidRPr="00540B0E">
              <w:rPr>
                <w:rFonts w:cstheme="minorHAnsi"/>
                <w:lang w:val="en-US"/>
              </w:rPr>
              <w:t xml:space="preserve">The </w:t>
            </w:r>
            <w:r w:rsidR="00575A3B">
              <w:rPr>
                <w:rFonts w:cstheme="minorHAnsi"/>
                <w:lang w:val="en-US"/>
              </w:rPr>
              <w:t xml:space="preserve">intern </w:t>
            </w:r>
            <w:r w:rsidR="00FB5234">
              <w:rPr>
                <w:rFonts w:cstheme="minorHAnsi"/>
                <w:lang w:val="en-US"/>
              </w:rPr>
              <w:t xml:space="preserve">is expected to support the team in </w:t>
            </w:r>
          </w:p>
          <w:p w14:paraId="1622C82B" w14:textId="5C8BB823" w:rsidR="00FB5234" w:rsidRDefault="00FB5234" w:rsidP="00FB5234">
            <w:pPr>
              <w:pStyle w:val="ListParagraph"/>
              <w:numPr>
                <w:ilvl w:val="0"/>
                <w:numId w:val="8"/>
              </w:numPr>
              <w:jc w:val="both"/>
              <w:rPr>
                <w:rFonts w:cstheme="minorHAnsi"/>
                <w:lang w:val="en-US"/>
              </w:rPr>
            </w:pPr>
            <w:r>
              <w:rPr>
                <w:rFonts w:cstheme="minorHAnsi"/>
                <w:lang w:val="en-US"/>
              </w:rPr>
              <w:t>Branding and positioning of the organization</w:t>
            </w:r>
          </w:p>
          <w:p w14:paraId="77240408" w14:textId="74349869" w:rsidR="00FB5234" w:rsidRDefault="00FB5234" w:rsidP="00FB5234">
            <w:pPr>
              <w:pStyle w:val="ListParagraph"/>
              <w:numPr>
                <w:ilvl w:val="0"/>
                <w:numId w:val="8"/>
              </w:numPr>
              <w:jc w:val="both"/>
              <w:rPr>
                <w:rFonts w:cstheme="minorHAnsi"/>
                <w:lang w:val="en-US"/>
              </w:rPr>
            </w:pPr>
            <w:r>
              <w:rPr>
                <w:rFonts w:cstheme="minorHAnsi"/>
                <w:lang w:val="en-US"/>
              </w:rPr>
              <w:t>Developing CKD Organization Video</w:t>
            </w:r>
          </w:p>
          <w:p w14:paraId="3C89DDBE" w14:textId="1B8A36C7" w:rsidR="00FB5234" w:rsidRDefault="00FB5234" w:rsidP="00FB5234">
            <w:pPr>
              <w:pStyle w:val="ListParagraph"/>
              <w:numPr>
                <w:ilvl w:val="0"/>
                <w:numId w:val="8"/>
              </w:numPr>
              <w:jc w:val="both"/>
              <w:rPr>
                <w:rFonts w:cstheme="minorHAnsi"/>
                <w:lang w:val="en-US"/>
              </w:rPr>
            </w:pPr>
            <w:r>
              <w:rPr>
                <w:rFonts w:cstheme="minorHAnsi"/>
                <w:lang w:val="en-US"/>
              </w:rPr>
              <w:t xml:space="preserve">Social media posts – LinkedIn, </w:t>
            </w:r>
            <w:proofErr w:type="spellStart"/>
            <w:r>
              <w:rPr>
                <w:rFonts w:cstheme="minorHAnsi"/>
                <w:lang w:val="en-US"/>
              </w:rPr>
              <w:t>whatsapp</w:t>
            </w:r>
            <w:proofErr w:type="spellEnd"/>
            <w:r>
              <w:rPr>
                <w:rFonts w:cstheme="minorHAnsi"/>
                <w:lang w:val="en-US"/>
              </w:rPr>
              <w:t xml:space="preserve"> </w:t>
            </w:r>
            <w:proofErr w:type="spellStart"/>
            <w:r>
              <w:rPr>
                <w:rFonts w:cstheme="minorHAnsi"/>
                <w:lang w:val="en-US"/>
              </w:rPr>
              <w:t>etc</w:t>
            </w:r>
            <w:proofErr w:type="spellEnd"/>
          </w:p>
          <w:p w14:paraId="206440D8" w14:textId="73EFA57A" w:rsidR="00737D85" w:rsidRDefault="00737D85" w:rsidP="00FB5234">
            <w:pPr>
              <w:pStyle w:val="ListParagraph"/>
              <w:numPr>
                <w:ilvl w:val="0"/>
                <w:numId w:val="8"/>
              </w:numPr>
              <w:jc w:val="both"/>
              <w:rPr>
                <w:rFonts w:cstheme="minorHAnsi"/>
                <w:lang w:val="en-US"/>
              </w:rPr>
            </w:pPr>
            <w:r>
              <w:rPr>
                <w:rFonts w:cstheme="minorHAnsi"/>
                <w:lang w:val="en-US"/>
              </w:rPr>
              <w:t>Writing articles aligned with CKDs priorities</w:t>
            </w:r>
          </w:p>
          <w:p w14:paraId="296F88C0" w14:textId="077546D8" w:rsidR="00FB5234" w:rsidRDefault="00FB5234" w:rsidP="00FB5234">
            <w:pPr>
              <w:pStyle w:val="ListParagraph"/>
              <w:numPr>
                <w:ilvl w:val="0"/>
                <w:numId w:val="8"/>
              </w:numPr>
              <w:jc w:val="both"/>
              <w:rPr>
                <w:rFonts w:cstheme="minorHAnsi"/>
                <w:lang w:val="en-US"/>
              </w:rPr>
            </w:pPr>
            <w:r>
              <w:rPr>
                <w:rFonts w:cstheme="minorHAnsi"/>
                <w:lang w:val="en-US"/>
              </w:rPr>
              <w:t>Communication Strategy of CKD</w:t>
            </w:r>
          </w:p>
          <w:p w14:paraId="68BC63B9" w14:textId="7D06F6E0" w:rsidR="000F4E47" w:rsidRPr="00FB5234" w:rsidRDefault="00FB5234" w:rsidP="003461E0">
            <w:pPr>
              <w:pStyle w:val="ListParagraph"/>
              <w:numPr>
                <w:ilvl w:val="0"/>
                <w:numId w:val="8"/>
              </w:numPr>
              <w:jc w:val="both"/>
              <w:rPr>
                <w:rFonts w:cstheme="minorHAnsi"/>
                <w:lang w:val="en-US"/>
              </w:rPr>
            </w:pPr>
            <w:r>
              <w:rPr>
                <w:rFonts w:cstheme="minorHAnsi"/>
                <w:lang w:val="en-US"/>
              </w:rPr>
              <w:t>Secondary research as per requirements</w:t>
            </w:r>
          </w:p>
        </w:tc>
      </w:tr>
      <w:tr w:rsidR="00D83B29" w:rsidRPr="00F72873" w14:paraId="797C9A3C" w14:textId="77777777" w:rsidTr="00D83B29">
        <w:trPr>
          <w:trHeight w:val="440"/>
        </w:trPr>
        <w:tc>
          <w:tcPr>
            <w:tcW w:w="1481" w:type="dxa"/>
          </w:tcPr>
          <w:p w14:paraId="47DD009E" w14:textId="43C430A8" w:rsidR="00D83B29" w:rsidRDefault="00D83B29" w:rsidP="008F0085">
            <w:pPr>
              <w:spacing w:before="40" w:after="40"/>
              <w:jc w:val="both"/>
              <w:rPr>
                <w:rStyle w:val="articletext"/>
                <w:rFonts w:cstheme="minorHAnsi"/>
                <w:b/>
              </w:rPr>
            </w:pPr>
            <w:r>
              <w:rPr>
                <w:rStyle w:val="articletext"/>
                <w:rFonts w:cstheme="minorHAnsi"/>
                <w:b/>
              </w:rPr>
              <w:t>Duration</w:t>
            </w:r>
          </w:p>
        </w:tc>
        <w:tc>
          <w:tcPr>
            <w:tcW w:w="8788" w:type="dxa"/>
          </w:tcPr>
          <w:p w14:paraId="046D8B10" w14:textId="2CA167F2" w:rsidR="00D83B29" w:rsidRPr="00D83B29" w:rsidRDefault="00D83B29" w:rsidP="00D83B29">
            <w:pPr>
              <w:jc w:val="both"/>
              <w:rPr>
                <w:rFonts w:cstheme="minorHAnsi"/>
                <w:lang w:val="en-US"/>
              </w:rPr>
            </w:pPr>
            <w:r w:rsidRPr="00D83B29">
              <w:rPr>
                <w:rFonts w:cstheme="minorHAnsi"/>
                <w:lang w:val="en-US"/>
              </w:rPr>
              <w:t>M</w:t>
            </w:r>
            <w:r w:rsidRPr="00D83B29">
              <w:rPr>
                <w:lang w:val="en-US"/>
              </w:rPr>
              <w:t xml:space="preserve">inimum </w:t>
            </w:r>
            <w:r>
              <w:rPr>
                <w:lang w:val="en-US"/>
              </w:rPr>
              <w:t>2 months</w:t>
            </w:r>
          </w:p>
        </w:tc>
      </w:tr>
      <w:tr w:rsidR="00D83B29" w:rsidRPr="00F72873" w14:paraId="4171BEF9" w14:textId="77777777" w:rsidTr="00D83B29">
        <w:trPr>
          <w:trHeight w:val="530"/>
        </w:trPr>
        <w:tc>
          <w:tcPr>
            <w:tcW w:w="1481" w:type="dxa"/>
          </w:tcPr>
          <w:p w14:paraId="6C4DC9C7" w14:textId="5B940353" w:rsidR="00D83B29" w:rsidRDefault="00D83B29" w:rsidP="008F0085">
            <w:pPr>
              <w:spacing w:before="40" w:after="40"/>
              <w:jc w:val="both"/>
              <w:rPr>
                <w:rStyle w:val="articletext"/>
                <w:rFonts w:cstheme="minorHAnsi"/>
                <w:b/>
              </w:rPr>
            </w:pPr>
            <w:r>
              <w:rPr>
                <w:rStyle w:val="articletext"/>
                <w:rFonts w:cstheme="minorHAnsi"/>
                <w:b/>
              </w:rPr>
              <w:t>Stipend</w:t>
            </w:r>
          </w:p>
        </w:tc>
        <w:tc>
          <w:tcPr>
            <w:tcW w:w="8788" w:type="dxa"/>
          </w:tcPr>
          <w:p w14:paraId="7F42D1A6" w14:textId="1AB7216D" w:rsidR="00D83B29" w:rsidRPr="00D83B29" w:rsidRDefault="00D83B29" w:rsidP="00D83B29">
            <w:pPr>
              <w:jc w:val="both"/>
              <w:rPr>
                <w:rFonts w:cstheme="minorHAnsi"/>
                <w:lang w:val="en-US"/>
              </w:rPr>
            </w:pPr>
            <w:r>
              <w:rPr>
                <w:rFonts w:cstheme="minorHAnsi"/>
                <w:lang w:val="en-US"/>
              </w:rPr>
              <w:t>6</w:t>
            </w:r>
            <w:r>
              <w:rPr>
                <w:lang w:val="en-US"/>
              </w:rPr>
              <w:t>,000/ month</w:t>
            </w:r>
          </w:p>
        </w:tc>
      </w:tr>
      <w:tr w:rsidR="0091138A" w:rsidRPr="00F72873" w14:paraId="42D3C5D9" w14:textId="77777777" w:rsidTr="00620899">
        <w:trPr>
          <w:trHeight w:val="3046"/>
        </w:trPr>
        <w:tc>
          <w:tcPr>
            <w:tcW w:w="1481" w:type="dxa"/>
          </w:tcPr>
          <w:p w14:paraId="301CB7D0" w14:textId="5B2C4A18" w:rsidR="0091138A" w:rsidRDefault="0091138A" w:rsidP="008F0085">
            <w:pPr>
              <w:spacing w:before="40" w:after="40"/>
              <w:jc w:val="both"/>
              <w:rPr>
                <w:rStyle w:val="articletext"/>
                <w:rFonts w:cstheme="minorHAnsi"/>
                <w:b/>
              </w:rPr>
            </w:pPr>
          </w:p>
          <w:p w14:paraId="58C4704A" w14:textId="77777777" w:rsidR="0091138A" w:rsidRDefault="0091138A" w:rsidP="008F0085">
            <w:pPr>
              <w:spacing w:before="40" w:after="40"/>
              <w:jc w:val="both"/>
              <w:rPr>
                <w:rStyle w:val="articletext"/>
                <w:rFonts w:cstheme="minorHAnsi"/>
                <w:b/>
              </w:rPr>
            </w:pPr>
          </w:p>
          <w:p w14:paraId="0314BCE6" w14:textId="77777777" w:rsidR="0091138A" w:rsidRDefault="0091138A" w:rsidP="008F0085">
            <w:pPr>
              <w:spacing w:before="40" w:after="40"/>
              <w:jc w:val="both"/>
              <w:rPr>
                <w:rStyle w:val="articletext"/>
                <w:rFonts w:cstheme="minorHAnsi"/>
                <w:b/>
              </w:rPr>
            </w:pPr>
          </w:p>
          <w:p w14:paraId="4D9F7A40" w14:textId="77777777" w:rsidR="0091138A" w:rsidRPr="008048AD" w:rsidRDefault="0091138A" w:rsidP="008F0085">
            <w:pPr>
              <w:spacing w:before="40" w:after="40"/>
              <w:jc w:val="both"/>
              <w:rPr>
                <w:rStyle w:val="articletext"/>
                <w:rFonts w:cstheme="minorHAnsi"/>
                <w:b/>
              </w:rPr>
            </w:pPr>
            <w:r>
              <w:rPr>
                <w:rStyle w:val="articletext"/>
                <w:rFonts w:cstheme="minorHAnsi"/>
                <w:b/>
              </w:rPr>
              <w:t>Qualifications</w:t>
            </w:r>
          </w:p>
        </w:tc>
        <w:tc>
          <w:tcPr>
            <w:tcW w:w="8788" w:type="dxa"/>
          </w:tcPr>
          <w:p w14:paraId="6BEB5661" w14:textId="77777777" w:rsidR="001273AE" w:rsidRDefault="001273AE" w:rsidP="001273AE">
            <w:pPr>
              <w:pStyle w:val="ListParagraph"/>
              <w:jc w:val="both"/>
              <w:rPr>
                <w:rFonts w:cstheme="minorHAnsi"/>
                <w:lang w:val="en-US"/>
              </w:rPr>
            </w:pPr>
          </w:p>
          <w:p w14:paraId="56F9CEAE" w14:textId="2E04763C" w:rsidR="00FB5234" w:rsidRPr="00D83B29" w:rsidRDefault="00FB5234" w:rsidP="00FB5234">
            <w:pPr>
              <w:pStyle w:val="ListParagraph"/>
              <w:numPr>
                <w:ilvl w:val="0"/>
                <w:numId w:val="7"/>
              </w:numPr>
              <w:jc w:val="both"/>
              <w:rPr>
                <w:rFonts w:cstheme="minorHAnsi"/>
                <w:lang w:val="en-US"/>
              </w:rPr>
            </w:pPr>
            <w:r w:rsidRPr="00D83B29">
              <w:rPr>
                <w:rFonts w:cstheme="minorHAnsi"/>
                <w:lang w:val="en-US"/>
              </w:rPr>
              <w:t>Graduation</w:t>
            </w:r>
            <w:r w:rsidR="00D83B29" w:rsidRPr="00D83B29">
              <w:rPr>
                <w:rFonts w:cstheme="minorHAnsi"/>
                <w:lang w:val="en-US"/>
              </w:rPr>
              <w:t xml:space="preserve"> </w:t>
            </w:r>
            <w:r w:rsidRPr="00D83B29">
              <w:rPr>
                <w:rFonts w:cstheme="minorHAnsi"/>
                <w:lang w:val="en-US"/>
              </w:rPr>
              <w:t>in Mass</w:t>
            </w:r>
            <w:r w:rsidR="00D83B29">
              <w:rPr>
                <w:rFonts w:cstheme="minorHAnsi"/>
                <w:lang w:val="en-US"/>
              </w:rPr>
              <w:t xml:space="preserve"> </w:t>
            </w:r>
            <w:r w:rsidRPr="00D83B29">
              <w:rPr>
                <w:rFonts w:cstheme="minorHAnsi"/>
                <w:lang w:val="en-US"/>
              </w:rPr>
              <w:t>Communication/Development Communication/Journalism/Communication and Extension/Related qualifications</w:t>
            </w:r>
            <w:r w:rsidR="000F4E47" w:rsidRPr="00D83B29">
              <w:rPr>
                <w:rFonts w:cstheme="minorHAnsi"/>
                <w:lang w:val="en-US"/>
              </w:rPr>
              <w:t xml:space="preserve">. </w:t>
            </w:r>
          </w:p>
          <w:p w14:paraId="1EC72462" w14:textId="137DC5E7" w:rsidR="00FB5234" w:rsidRPr="00D83B29" w:rsidRDefault="00FB5234" w:rsidP="00FB5234">
            <w:pPr>
              <w:pStyle w:val="ListParagraph"/>
              <w:numPr>
                <w:ilvl w:val="0"/>
                <w:numId w:val="7"/>
              </w:numPr>
              <w:jc w:val="both"/>
              <w:rPr>
                <w:rFonts w:cstheme="minorHAnsi"/>
                <w:color w:val="000000"/>
                <w:bdr w:val="none" w:sz="0" w:space="0" w:color="auto" w:frame="1"/>
                <w:lang w:eastAsia="en-GB"/>
              </w:rPr>
            </w:pPr>
            <w:r w:rsidRPr="00D83B29">
              <w:rPr>
                <w:rFonts w:cstheme="minorHAnsi"/>
                <w:lang w:val="en-US"/>
              </w:rPr>
              <w:t xml:space="preserve">Pursuing Masters in Mass Communication /Development Communication /Journalism /Communication and Extension/ International Relations </w:t>
            </w:r>
          </w:p>
          <w:p w14:paraId="25C7DFC0" w14:textId="77777777" w:rsidR="00830395" w:rsidRPr="00D83B29" w:rsidRDefault="00830395" w:rsidP="00FB5234">
            <w:pPr>
              <w:pStyle w:val="ListParagraph"/>
              <w:numPr>
                <w:ilvl w:val="0"/>
                <w:numId w:val="7"/>
              </w:numPr>
              <w:jc w:val="both"/>
              <w:rPr>
                <w:rFonts w:cstheme="minorHAnsi"/>
                <w:color w:val="000000"/>
                <w:bdr w:val="none" w:sz="0" w:space="0" w:color="auto" w:frame="1"/>
                <w:lang w:eastAsia="en-GB"/>
              </w:rPr>
            </w:pPr>
            <w:r w:rsidRPr="00D83B29">
              <w:rPr>
                <w:rFonts w:cstheme="minorHAnsi"/>
                <w:color w:val="000000"/>
                <w:bdr w:val="none" w:sz="0" w:space="0" w:color="auto" w:frame="1"/>
                <w:lang w:eastAsia="en-GB"/>
              </w:rPr>
              <w:t>The candidate should have</w:t>
            </w:r>
            <w:r w:rsidR="00FB5234" w:rsidRPr="00D83B29">
              <w:rPr>
                <w:rFonts w:cstheme="minorHAnsi"/>
                <w:color w:val="000000"/>
                <w:bdr w:val="none" w:sz="0" w:space="0" w:color="auto" w:frame="1"/>
                <w:lang w:eastAsia="en-GB"/>
              </w:rPr>
              <w:t xml:space="preserve"> very good communication skills, research skills, knowledge of different mediums of communication and be able to tailor content accordingly. </w:t>
            </w:r>
            <w:r w:rsidRPr="00D83B29">
              <w:rPr>
                <w:rFonts w:cstheme="minorHAnsi"/>
                <w:color w:val="000000"/>
                <w:bdr w:val="none" w:sz="0" w:space="0" w:color="auto" w:frame="1"/>
                <w:lang w:eastAsia="en-GB"/>
              </w:rPr>
              <w:t xml:space="preserve"> </w:t>
            </w:r>
          </w:p>
          <w:p w14:paraId="295BD3A9" w14:textId="4F09B379" w:rsidR="00FB5234" w:rsidRPr="003C2B17" w:rsidRDefault="00FB5234" w:rsidP="00FB5234">
            <w:pPr>
              <w:pStyle w:val="ListParagraph"/>
              <w:numPr>
                <w:ilvl w:val="0"/>
                <w:numId w:val="7"/>
              </w:numPr>
              <w:jc w:val="both"/>
              <w:rPr>
                <w:rFonts w:cs="Times New Roman"/>
                <w:color w:val="000000"/>
                <w:bdr w:val="none" w:sz="0" w:space="0" w:color="auto" w:frame="1"/>
                <w:lang w:eastAsia="en-GB"/>
              </w:rPr>
            </w:pPr>
            <w:r w:rsidRPr="00D83B29">
              <w:rPr>
                <w:rFonts w:cstheme="minorHAnsi"/>
                <w:color w:val="000000"/>
                <w:bdr w:val="none" w:sz="0" w:space="0" w:color="auto" w:frame="1"/>
                <w:lang w:eastAsia="en-GB"/>
              </w:rPr>
              <w:t>The candidate should be comfortable in designing posts on Canva/photoshop etc</w:t>
            </w:r>
          </w:p>
        </w:tc>
      </w:tr>
      <w:tr w:rsidR="00130080" w:rsidRPr="00F72873" w14:paraId="56C6B231" w14:textId="77777777" w:rsidTr="00130080">
        <w:trPr>
          <w:trHeight w:val="861"/>
        </w:trPr>
        <w:tc>
          <w:tcPr>
            <w:tcW w:w="1481" w:type="dxa"/>
          </w:tcPr>
          <w:p w14:paraId="2C4CB92F" w14:textId="5B815502" w:rsidR="00130080" w:rsidRDefault="00130080" w:rsidP="00130080">
            <w:pPr>
              <w:spacing w:before="40" w:after="40"/>
              <w:jc w:val="both"/>
              <w:rPr>
                <w:rStyle w:val="articletext"/>
                <w:rFonts w:cstheme="minorHAnsi"/>
                <w:b/>
              </w:rPr>
            </w:pPr>
            <w:r>
              <w:rPr>
                <w:rStyle w:val="articletext"/>
                <w:rFonts w:cstheme="minorHAnsi"/>
                <w:b/>
              </w:rPr>
              <w:t>How to Apply</w:t>
            </w:r>
          </w:p>
        </w:tc>
        <w:tc>
          <w:tcPr>
            <w:tcW w:w="8788" w:type="dxa"/>
          </w:tcPr>
          <w:p w14:paraId="16690A8E" w14:textId="6A87148F" w:rsidR="00130080" w:rsidRPr="001E62B1" w:rsidRDefault="00130080" w:rsidP="00130080">
            <w:pPr>
              <w:spacing w:after="0" w:line="240" w:lineRule="auto"/>
              <w:rPr>
                <w:rFonts w:cs="Times New Roman"/>
                <w:color w:val="000000"/>
                <w:bdr w:val="none" w:sz="0" w:space="0" w:color="auto" w:frame="1"/>
                <w:lang w:eastAsia="en-GB"/>
              </w:rPr>
            </w:pPr>
            <w:r w:rsidRPr="0088219F">
              <w:rPr>
                <w:rStyle w:val="articletext"/>
                <w:rFonts w:eastAsia="Times New Roman" w:cstheme="minorHAnsi"/>
                <w:bCs/>
                <w:color w:val="000000" w:themeColor="text1"/>
              </w:rPr>
              <w:t>Please share your CV and cover note</w:t>
            </w:r>
            <w:r>
              <w:rPr>
                <w:rStyle w:val="articletext"/>
                <w:rFonts w:eastAsia="Times New Roman" w:cstheme="minorHAnsi"/>
                <w:bCs/>
                <w:color w:val="000000" w:themeColor="text1"/>
              </w:rPr>
              <w:t>/letter</w:t>
            </w:r>
            <w:r w:rsidRPr="0088219F">
              <w:rPr>
                <w:rStyle w:val="articletext"/>
                <w:rFonts w:eastAsia="Times New Roman" w:cstheme="minorHAnsi"/>
                <w:bCs/>
                <w:color w:val="000000" w:themeColor="text1"/>
              </w:rPr>
              <w:t xml:space="preserve"> </w:t>
            </w:r>
            <w:r>
              <w:rPr>
                <w:rStyle w:val="articletext"/>
                <w:rFonts w:eastAsia="Times New Roman" w:cstheme="minorHAnsi"/>
                <w:bCs/>
                <w:color w:val="000000" w:themeColor="text1"/>
              </w:rPr>
              <w:t xml:space="preserve">with a title </w:t>
            </w:r>
            <w:r w:rsidRPr="00741CD7">
              <w:rPr>
                <w:rStyle w:val="articletext"/>
                <w:rFonts w:eastAsia="Times New Roman" w:cstheme="minorHAnsi"/>
                <w:b/>
                <w:bCs/>
                <w:color w:val="000000" w:themeColor="text1"/>
              </w:rPr>
              <w:t>“</w:t>
            </w:r>
            <w:proofErr w:type="spellStart"/>
            <w:r w:rsidR="00D83B29" w:rsidRPr="00D83B29">
              <w:rPr>
                <w:rStyle w:val="articletext"/>
                <w:rFonts w:eastAsia="Times New Roman" w:cstheme="minorHAnsi"/>
                <w:b/>
                <w:bCs/>
                <w:color w:val="000000" w:themeColor="text1"/>
              </w:rPr>
              <w:t>C</w:t>
            </w:r>
            <w:r w:rsidR="00D83B29" w:rsidRPr="00D83B29">
              <w:rPr>
                <w:rStyle w:val="articletext"/>
                <w:rFonts w:cstheme="minorHAnsi"/>
                <w:b/>
                <w:bCs/>
                <w:color w:val="000000" w:themeColor="text1"/>
              </w:rPr>
              <w:t>ommunication_</w:t>
            </w:r>
            <w:r w:rsidR="00116FED" w:rsidRPr="00D83B29">
              <w:rPr>
                <w:rStyle w:val="articletext"/>
                <w:rFonts w:eastAsia="Times New Roman" w:cstheme="minorHAnsi"/>
                <w:b/>
                <w:bCs/>
                <w:color w:val="000000" w:themeColor="text1"/>
              </w:rPr>
              <w:t>Intern</w:t>
            </w:r>
            <w:proofErr w:type="spellEnd"/>
            <w:r w:rsidR="00D83B29">
              <w:rPr>
                <w:rStyle w:val="articletext"/>
                <w:rFonts w:eastAsia="Times New Roman" w:cstheme="minorHAnsi"/>
                <w:b/>
                <w:bCs/>
                <w:color w:val="000000" w:themeColor="text1"/>
              </w:rPr>
              <w:t>-</w:t>
            </w:r>
            <w:r w:rsidR="00D83B29" w:rsidRPr="00D83B29">
              <w:rPr>
                <w:rStyle w:val="articletext"/>
                <w:rFonts w:cstheme="minorHAnsi"/>
                <w:b/>
                <w:bCs/>
                <w:color w:val="000000" w:themeColor="text1"/>
              </w:rPr>
              <w:t>CKD</w:t>
            </w:r>
            <w:r w:rsidRPr="00741CD7">
              <w:rPr>
                <w:rStyle w:val="articletext"/>
                <w:rFonts w:eastAsia="Times New Roman" w:cstheme="minorHAnsi"/>
                <w:b/>
                <w:bCs/>
                <w:color w:val="000000" w:themeColor="text1"/>
              </w:rPr>
              <w:t>”</w:t>
            </w:r>
            <w:r>
              <w:rPr>
                <w:rStyle w:val="articletext"/>
                <w:rFonts w:eastAsia="Times New Roman" w:cstheme="minorHAnsi"/>
                <w:bCs/>
                <w:color w:val="000000" w:themeColor="text1"/>
              </w:rPr>
              <w:t xml:space="preserve"> at</w:t>
            </w:r>
            <w:r w:rsidRPr="0088219F">
              <w:rPr>
                <w:rStyle w:val="articletext"/>
                <w:rFonts w:eastAsia="Times New Roman" w:cstheme="minorHAnsi"/>
                <w:bCs/>
                <w:color w:val="000000" w:themeColor="text1"/>
              </w:rPr>
              <w:t xml:space="preserve"> </w:t>
            </w:r>
            <w:hyperlink r:id="rId8" w:history="1">
              <w:r w:rsidRPr="0088219F">
                <w:rPr>
                  <w:rStyle w:val="Hyperlink"/>
                  <w:rFonts w:cstheme="minorHAnsi"/>
                </w:rPr>
                <w:t>hr@ipeckd.org</w:t>
              </w:r>
            </w:hyperlink>
            <w:r w:rsidRPr="0088219F">
              <w:rPr>
                <w:rStyle w:val="articletext"/>
                <w:rFonts w:eastAsia="Times New Roman" w:cstheme="minorHAnsi"/>
                <w:bCs/>
                <w:color w:val="000000" w:themeColor="text1"/>
              </w:rPr>
              <w:t xml:space="preserve"> by </w:t>
            </w:r>
            <w:r w:rsidR="00360AD6" w:rsidRPr="00360AD6">
              <w:rPr>
                <w:rStyle w:val="articletext"/>
                <w:rFonts w:eastAsia="Times New Roman" w:cstheme="minorHAnsi"/>
                <w:b/>
                <w:color w:val="000000" w:themeColor="text1"/>
              </w:rPr>
              <w:t>8</w:t>
            </w:r>
            <w:proofErr w:type="gramStart"/>
            <w:r w:rsidR="00360AD6" w:rsidRPr="00360AD6">
              <w:rPr>
                <w:rStyle w:val="articletext"/>
                <w:rFonts w:eastAsia="Times New Roman" w:cstheme="minorHAnsi"/>
                <w:b/>
                <w:color w:val="000000" w:themeColor="text1"/>
                <w:vertAlign w:val="superscript"/>
              </w:rPr>
              <w:t>th</w:t>
            </w:r>
            <w:r w:rsidR="00360AD6" w:rsidRPr="00360AD6">
              <w:rPr>
                <w:rStyle w:val="articletext"/>
                <w:rFonts w:eastAsia="Times New Roman" w:cstheme="minorHAnsi"/>
                <w:b/>
                <w:color w:val="000000" w:themeColor="text1"/>
              </w:rPr>
              <w:t xml:space="preserve"> </w:t>
            </w:r>
            <w:r w:rsidRPr="00360AD6">
              <w:rPr>
                <w:rStyle w:val="articletext"/>
                <w:rFonts w:eastAsia="Times New Roman" w:cstheme="minorHAnsi"/>
                <w:b/>
                <w:color w:val="000000" w:themeColor="text1"/>
              </w:rPr>
              <w:t xml:space="preserve"> </w:t>
            </w:r>
            <w:r w:rsidR="00D83B29">
              <w:rPr>
                <w:rStyle w:val="articletext"/>
                <w:rFonts w:eastAsia="Times New Roman" w:cstheme="minorHAnsi"/>
                <w:b/>
                <w:color w:val="000000" w:themeColor="text1"/>
              </w:rPr>
              <w:t>August</w:t>
            </w:r>
            <w:proofErr w:type="gramEnd"/>
            <w:r w:rsidRPr="00C969A9">
              <w:rPr>
                <w:rStyle w:val="articletext"/>
                <w:rFonts w:eastAsia="Times New Roman" w:cstheme="minorHAnsi"/>
                <w:b/>
                <w:bCs/>
                <w:color w:val="000000" w:themeColor="text1"/>
              </w:rPr>
              <w:t xml:space="preserve"> 202</w:t>
            </w:r>
            <w:r w:rsidR="00830395">
              <w:rPr>
                <w:rStyle w:val="articletext"/>
                <w:rFonts w:eastAsia="Times New Roman" w:cstheme="minorHAnsi"/>
                <w:b/>
                <w:bCs/>
                <w:color w:val="000000" w:themeColor="text1"/>
              </w:rPr>
              <w:t>2</w:t>
            </w:r>
            <w:r w:rsidRPr="00C969A9">
              <w:rPr>
                <w:rStyle w:val="articletext"/>
                <w:rFonts w:eastAsia="Times New Roman" w:cstheme="minorHAnsi"/>
                <w:b/>
                <w:bCs/>
                <w:color w:val="000000" w:themeColor="text1"/>
              </w:rPr>
              <w:t>.</w:t>
            </w:r>
            <w:r>
              <w:rPr>
                <w:rStyle w:val="articletext"/>
                <w:rFonts w:eastAsia="Times New Roman" w:cstheme="minorHAnsi"/>
                <w:b/>
                <w:bCs/>
                <w:color w:val="000000" w:themeColor="text1"/>
              </w:rPr>
              <w:t xml:space="preserve"> </w:t>
            </w:r>
            <w:r>
              <w:rPr>
                <w:rStyle w:val="articletext"/>
                <w:rFonts w:eastAsia="Times New Roman" w:cstheme="minorHAnsi"/>
                <w:bCs/>
                <w:color w:val="000000" w:themeColor="text1"/>
              </w:rPr>
              <w:t xml:space="preserve">Kindly note that only </w:t>
            </w:r>
            <w:r w:rsidRPr="00741CD7">
              <w:rPr>
                <w:rStyle w:val="articletext"/>
                <w:rFonts w:eastAsia="Times New Roman" w:cstheme="minorHAnsi"/>
                <w:bCs/>
                <w:color w:val="000000" w:themeColor="text1"/>
              </w:rPr>
              <w:t>shortlisted candidates will be informed</w:t>
            </w:r>
            <w:r>
              <w:rPr>
                <w:rFonts w:ascii="Arial" w:hAnsi="Arial" w:cs="Arial"/>
                <w:color w:val="333333"/>
                <w:spacing w:val="4"/>
                <w:sz w:val="20"/>
                <w:szCs w:val="20"/>
                <w:shd w:val="clear" w:color="auto" w:fill="FAF9F9"/>
              </w:rPr>
              <w:t>.</w:t>
            </w:r>
          </w:p>
        </w:tc>
      </w:tr>
      <w:tr w:rsidR="00130080" w:rsidRPr="00F72873" w14:paraId="7B696984" w14:textId="77777777" w:rsidTr="002B1D38">
        <w:trPr>
          <w:trHeight w:val="1178"/>
        </w:trPr>
        <w:tc>
          <w:tcPr>
            <w:tcW w:w="1481" w:type="dxa"/>
          </w:tcPr>
          <w:p w14:paraId="5159EC4C" w14:textId="77777777" w:rsidR="00130080" w:rsidRPr="00DA63BF" w:rsidRDefault="00130080" w:rsidP="00130080">
            <w:pPr>
              <w:spacing w:before="40" w:after="40"/>
              <w:jc w:val="both"/>
              <w:rPr>
                <w:rStyle w:val="articletext"/>
                <w:rFonts w:cstheme="minorHAnsi"/>
                <w:b/>
              </w:rPr>
            </w:pPr>
          </w:p>
        </w:tc>
        <w:tc>
          <w:tcPr>
            <w:tcW w:w="8788" w:type="dxa"/>
          </w:tcPr>
          <w:p w14:paraId="368730D7" w14:textId="71B3EF79" w:rsidR="00130080" w:rsidRPr="00DA63BF" w:rsidRDefault="00130080" w:rsidP="00130080">
            <w:pPr>
              <w:spacing w:before="100" w:beforeAutospacing="1" w:after="100" w:afterAutospacing="1" w:line="240" w:lineRule="auto"/>
              <w:jc w:val="both"/>
              <w:rPr>
                <w:rFonts w:cs="Times New Roman"/>
                <w:b/>
                <w:bCs/>
                <w:i/>
                <w:iCs/>
                <w:color w:val="000000"/>
                <w:bdr w:val="none" w:sz="0" w:space="0" w:color="auto" w:frame="1"/>
                <w:lang w:eastAsia="en-GB"/>
              </w:rPr>
            </w:pPr>
            <w:r w:rsidRPr="00DA63BF">
              <w:rPr>
                <w:rFonts w:eastAsia="Times New Roman" w:cstheme="minorHAnsi"/>
                <w:i/>
                <w:iCs/>
                <w:color w:val="000000"/>
                <w:lang w:val="en-US" w:eastAsia="en-US"/>
              </w:rPr>
              <w:t>CKD is committed to using fair, objective and positive employment practices to promote equal opportunities and diversity in employment, ensuring that all employees including potential employees, are treated fairly, consistently and with respect, before, during and after, their employment. We seek to create an environment that is representative of, and responsive to, different groups.</w:t>
            </w:r>
          </w:p>
        </w:tc>
      </w:tr>
    </w:tbl>
    <w:p w14:paraId="028F434A" w14:textId="77777777" w:rsidR="0091138A" w:rsidRDefault="0091138A" w:rsidP="002C5AE8"/>
    <w:sectPr w:rsidR="0091138A" w:rsidSect="009128E2">
      <w:headerReference w:type="default" r:id="rId9"/>
      <w:footerReference w:type="default" r:id="rId10"/>
      <w:pgSz w:w="11906" w:h="16838"/>
      <w:pgMar w:top="1440" w:right="849"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9271" w14:textId="77777777" w:rsidR="00FD6208" w:rsidRDefault="00FD6208">
      <w:pPr>
        <w:spacing w:after="0" w:line="240" w:lineRule="auto"/>
      </w:pPr>
      <w:r>
        <w:separator/>
      </w:r>
    </w:p>
  </w:endnote>
  <w:endnote w:type="continuationSeparator" w:id="0">
    <w:p w14:paraId="2E398B03" w14:textId="77777777" w:rsidR="00FD6208" w:rsidRDefault="00FD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42994032"/>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5F6AEC39" w14:textId="77777777" w:rsidR="00482C7E" w:rsidRPr="0067484A" w:rsidRDefault="007B16BC" w:rsidP="009128E2">
            <w:pPr>
              <w:pStyle w:val="Footer"/>
              <w:rPr>
                <w:sz w:val="18"/>
                <w:szCs w:val="18"/>
              </w:rPr>
            </w:pPr>
            <w:r w:rsidRPr="0067484A">
              <w:rPr>
                <w:sz w:val="18"/>
                <w:szCs w:val="18"/>
              </w:rPr>
              <w:tab/>
            </w:r>
            <w:r w:rsidRPr="0067484A">
              <w:rPr>
                <w:sz w:val="18"/>
                <w:szCs w:val="18"/>
              </w:rPr>
              <w:tab/>
              <w:t xml:space="preserve">Page </w:t>
            </w:r>
            <w:r w:rsidRPr="0067484A">
              <w:rPr>
                <w:b/>
                <w:bCs/>
                <w:sz w:val="18"/>
                <w:szCs w:val="18"/>
              </w:rPr>
              <w:fldChar w:fldCharType="begin"/>
            </w:r>
            <w:r w:rsidRPr="0067484A">
              <w:rPr>
                <w:b/>
                <w:bCs/>
                <w:sz w:val="18"/>
                <w:szCs w:val="18"/>
              </w:rPr>
              <w:instrText xml:space="preserve"> PAGE </w:instrText>
            </w:r>
            <w:r w:rsidRPr="0067484A">
              <w:rPr>
                <w:b/>
                <w:bCs/>
                <w:sz w:val="18"/>
                <w:szCs w:val="18"/>
              </w:rPr>
              <w:fldChar w:fldCharType="separate"/>
            </w:r>
            <w:r w:rsidR="003C2B17">
              <w:rPr>
                <w:b/>
                <w:bCs/>
                <w:noProof/>
                <w:sz w:val="18"/>
                <w:szCs w:val="18"/>
              </w:rPr>
              <w:t>1</w:t>
            </w:r>
            <w:r w:rsidRPr="0067484A">
              <w:rPr>
                <w:b/>
                <w:bCs/>
                <w:sz w:val="18"/>
                <w:szCs w:val="18"/>
              </w:rPr>
              <w:fldChar w:fldCharType="end"/>
            </w:r>
            <w:r w:rsidRPr="0067484A">
              <w:rPr>
                <w:sz w:val="18"/>
                <w:szCs w:val="18"/>
              </w:rPr>
              <w:t xml:space="preserve"> of </w:t>
            </w:r>
            <w:r w:rsidRPr="0067484A">
              <w:rPr>
                <w:b/>
                <w:bCs/>
                <w:sz w:val="18"/>
                <w:szCs w:val="18"/>
              </w:rPr>
              <w:fldChar w:fldCharType="begin"/>
            </w:r>
            <w:r w:rsidRPr="0067484A">
              <w:rPr>
                <w:b/>
                <w:bCs/>
                <w:sz w:val="18"/>
                <w:szCs w:val="18"/>
              </w:rPr>
              <w:instrText xml:space="preserve"> NUMPAGES  </w:instrText>
            </w:r>
            <w:r w:rsidRPr="0067484A">
              <w:rPr>
                <w:b/>
                <w:bCs/>
                <w:sz w:val="18"/>
                <w:szCs w:val="18"/>
              </w:rPr>
              <w:fldChar w:fldCharType="separate"/>
            </w:r>
            <w:r w:rsidR="003C2B17">
              <w:rPr>
                <w:b/>
                <w:bCs/>
                <w:noProof/>
                <w:sz w:val="18"/>
                <w:szCs w:val="18"/>
              </w:rPr>
              <w:t>1</w:t>
            </w:r>
            <w:r w:rsidRPr="0067484A">
              <w:rPr>
                <w:b/>
                <w:bCs/>
                <w:sz w:val="18"/>
                <w:szCs w:val="18"/>
              </w:rPr>
              <w:fldChar w:fldCharType="end"/>
            </w:r>
          </w:p>
        </w:sdtContent>
      </w:sdt>
    </w:sdtContent>
  </w:sdt>
  <w:p w14:paraId="23F53800" w14:textId="77777777" w:rsidR="00482C7E" w:rsidRDefault="00FD6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209C" w14:textId="77777777" w:rsidR="00FD6208" w:rsidRDefault="00FD6208">
      <w:pPr>
        <w:spacing w:after="0" w:line="240" w:lineRule="auto"/>
      </w:pPr>
      <w:r>
        <w:separator/>
      </w:r>
    </w:p>
  </w:footnote>
  <w:footnote w:type="continuationSeparator" w:id="0">
    <w:p w14:paraId="7DC7A62E" w14:textId="77777777" w:rsidR="00FD6208" w:rsidRDefault="00FD6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C69F" w14:textId="1F6F0752" w:rsidR="00482C7E" w:rsidRDefault="001E62B1" w:rsidP="009128E2">
    <w:pPr>
      <w:pStyle w:val="Header"/>
      <w:jc w:val="right"/>
    </w:pPr>
    <w:r>
      <w:rPr>
        <w:noProof/>
        <w:lang w:val="en-IN"/>
      </w:rPr>
      <w:drawing>
        <wp:anchor distT="0" distB="0" distL="0" distR="0" simplePos="0" relativeHeight="251659776" behindDoc="1" locked="0" layoutInCell="1" allowOverlap="1" wp14:anchorId="5DA81052" wp14:editId="2D820C0B">
          <wp:simplePos x="0" y="0"/>
          <wp:positionH relativeFrom="margin">
            <wp:posOffset>-274283</wp:posOffset>
          </wp:positionH>
          <wp:positionV relativeFrom="topMargin">
            <wp:posOffset>88982</wp:posOffset>
          </wp:positionV>
          <wp:extent cx="967189" cy="74371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67189" cy="743712"/>
                  </a:xfrm>
                  <a:prstGeom prst="rect">
                    <a:avLst/>
                  </a:prstGeom>
                </pic:spPr>
              </pic:pic>
            </a:graphicData>
          </a:graphic>
        </wp:anchor>
      </w:drawing>
    </w:r>
    <w:r w:rsidR="007B16BC">
      <w:tab/>
    </w:r>
  </w:p>
  <w:p w14:paraId="11058666" w14:textId="77777777" w:rsidR="00482C7E" w:rsidRPr="004E2318" w:rsidRDefault="00FD6208" w:rsidP="009128E2">
    <w:pPr>
      <w:pStyle w:val="Header"/>
      <w:rPr>
        <w:i/>
        <w:sz w:val="18"/>
        <w:szCs w:val="18"/>
      </w:rPr>
    </w:pPr>
  </w:p>
  <w:p w14:paraId="1C01B938" w14:textId="77777777" w:rsidR="00482C7E" w:rsidRPr="0067484A" w:rsidRDefault="00FD6208" w:rsidP="009128E2">
    <w:pPr>
      <w:pStyle w:val="Head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F01"/>
    <w:multiLevelType w:val="hybridMultilevel"/>
    <w:tmpl w:val="6C404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A41B07"/>
    <w:multiLevelType w:val="hybridMultilevel"/>
    <w:tmpl w:val="91C0E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81A2B"/>
    <w:multiLevelType w:val="hybridMultilevel"/>
    <w:tmpl w:val="7BE81A8C"/>
    <w:lvl w:ilvl="0" w:tplc="4B044A2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F91074"/>
    <w:multiLevelType w:val="hybridMultilevel"/>
    <w:tmpl w:val="9E34AAF6"/>
    <w:lvl w:ilvl="0" w:tplc="53AECB9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015998"/>
    <w:multiLevelType w:val="hybridMultilevel"/>
    <w:tmpl w:val="184A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624E3"/>
    <w:multiLevelType w:val="hybridMultilevel"/>
    <w:tmpl w:val="CAC0C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FA6086"/>
    <w:multiLevelType w:val="hybridMultilevel"/>
    <w:tmpl w:val="5CB85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7720F"/>
    <w:multiLevelType w:val="hybridMultilevel"/>
    <w:tmpl w:val="2084C81A"/>
    <w:lvl w:ilvl="0" w:tplc="8DCC69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260148">
    <w:abstractNumId w:val="5"/>
  </w:num>
  <w:num w:numId="2" w16cid:durableId="1737780525">
    <w:abstractNumId w:val="7"/>
  </w:num>
  <w:num w:numId="3" w16cid:durableId="1665085449">
    <w:abstractNumId w:val="1"/>
  </w:num>
  <w:num w:numId="4" w16cid:durableId="489102110">
    <w:abstractNumId w:val="6"/>
  </w:num>
  <w:num w:numId="5" w16cid:durableId="1974484464">
    <w:abstractNumId w:val="4"/>
  </w:num>
  <w:num w:numId="6" w16cid:durableId="559824263">
    <w:abstractNumId w:val="3"/>
  </w:num>
  <w:num w:numId="7" w16cid:durableId="1279023029">
    <w:abstractNumId w:val="2"/>
  </w:num>
  <w:num w:numId="8" w16cid:durableId="28246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3MTEwMjMyMTI0NjVW0lEKTi0uzszPAykwrQUAs4voQywAAAA="/>
  </w:docVars>
  <w:rsids>
    <w:rsidRoot w:val="0091138A"/>
    <w:rsid w:val="00003585"/>
    <w:rsid w:val="000C1E3A"/>
    <w:rsid w:val="000F4E47"/>
    <w:rsid w:val="00116FED"/>
    <w:rsid w:val="001273AE"/>
    <w:rsid w:val="00130080"/>
    <w:rsid w:val="00182B12"/>
    <w:rsid w:val="001E62B1"/>
    <w:rsid w:val="00263667"/>
    <w:rsid w:val="00282C17"/>
    <w:rsid w:val="00283A04"/>
    <w:rsid w:val="002A3E0F"/>
    <w:rsid w:val="002B1D38"/>
    <w:rsid w:val="002C5AE8"/>
    <w:rsid w:val="003461E0"/>
    <w:rsid w:val="00360AD6"/>
    <w:rsid w:val="00364118"/>
    <w:rsid w:val="00376C20"/>
    <w:rsid w:val="0039492D"/>
    <w:rsid w:val="003C2B17"/>
    <w:rsid w:val="003C659A"/>
    <w:rsid w:val="00412D85"/>
    <w:rsid w:val="0043499D"/>
    <w:rsid w:val="004740C9"/>
    <w:rsid w:val="004E3890"/>
    <w:rsid w:val="00575A3B"/>
    <w:rsid w:val="00586657"/>
    <w:rsid w:val="005B2D98"/>
    <w:rsid w:val="00620899"/>
    <w:rsid w:val="00660DCF"/>
    <w:rsid w:val="00674F69"/>
    <w:rsid w:val="00737D85"/>
    <w:rsid w:val="00754E9A"/>
    <w:rsid w:val="0076187E"/>
    <w:rsid w:val="0077019E"/>
    <w:rsid w:val="0079236C"/>
    <w:rsid w:val="00796B0E"/>
    <w:rsid w:val="007B16BC"/>
    <w:rsid w:val="007B217D"/>
    <w:rsid w:val="007D31EB"/>
    <w:rsid w:val="007F2B1E"/>
    <w:rsid w:val="00830395"/>
    <w:rsid w:val="008B7CC0"/>
    <w:rsid w:val="008F5901"/>
    <w:rsid w:val="0091138A"/>
    <w:rsid w:val="00992A90"/>
    <w:rsid w:val="009A3219"/>
    <w:rsid w:val="009A59EA"/>
    <w:rsid w:val="009C5A40"/>
    <w:rsid w:val="00A25042"/>
    <w:rsid w:val="00A73869"/>
    <w:rsid w:val="00AE1F05"/>
    <w:rsid w:val="00B13A54"/>
    <w:rsid w:val="00B67EE6"/>
    <w:rsid w:val="00BA4587"/>
    <w:rsid w:val="00BD30CE"/>
    <w:rsid w:val="00D83B29"/>
    <w:rsid w:val="00DB66FA"/>
    <w:rsid w:val="00DC4705"/>
    <w:rsid w:val="00DE4A94"/>
    <w:rsid w:val="00E21F7C"/>
    <w:rsid w:val="00E3493A"/>
    <w:rsid w:val="00E405AB"/>
    <w:rsid w:val="00EA37DA"/>
    <w:rsid w:val="00EB725C"/>
    <w:rsid w:val="00EE4ADA"/>
    <w:rsid w:val="00FB5234"/>
    <w:rsid w:val="00FD620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4CCF9"/>
  <w15:chartTrackingRefBased/>
  <w15:docId w15:val="{80DB0962-C8EF-4510-87A9-6B06055C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38A"/>
    <w:pPr>
      <w:spacing w:after="200" w:line="276" w:lineRule="auto"/>
    </w:pPr>
    <w:rPr>
      <w:rFonts w:eastAsiaTheme="minorEastAsia"/>
      <w:szCs w:val="22"/>
      <w:lang w:val="en-GB" w:eastAsia="en-IN" w:bidi="ar-SA"/>
    </w:rPr>
  </w:style>
  <w:style w:type="paragraph" w:styleId="Heading1">
    <w:name w:val="heading 1"/>
    <w:basedOn w:val="Normal"/>
    <w:link w:val="Heading1Char"/>
    <w:uiPriority w:val="9"/>
    <w:qFormat/>
    <w:rsid w:val="0091138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38A"/>
    <w:rPr>
      <w:rFonts w:ascii="Times New Roman" w:eastAsia="Times New Roman" w:hAnsi="Times New Roman" w:cs="Times New Roman"/>
      <w:b/>
      <w:bCs/>
      <w:kern w:val="36"/>
      <w:sz w:val="48"/>
      <w:szCs w:val="48"/>
      <w:lang w:eastAsia="en-GB" w:bidi="ar-SA"/>
    </w:rPr>
  </w:style>
  <w:style w:type="paragraph" w:styleId="ListParagraph">
    <w:name w:val="List Paragraph"/>
    <w:aliases w:val="List Paragraph1,List Paragraph Char Char,b1,Number_1,SGLText List Paragraph,ListPar1,new,List Paragraph2,List Paragraph11"/>
    <w:basedOn w:val="Normal"/>
    <w:link w:val="ListParagraphChar"/>
    <w:uiPriority w:val="34"/>
    <w:qFormat/>
    <w:rsid w:val="0091138A"/>
    <w:pPr>
      <w:ind w:left="720"/>
      <w:contextualSpacing/>
    </w:pPr>
  </w:style>
  <w:style w:type="character" w:customStyle="1" w:styleId="articletext">
    <w:name w:val="article_text"/>
    <w:basedOn w:val="DefaultParagraphFont"/>
    <w:rsid w:val="0091138A"/>
  </w:style>
  <w:style w:type="table" w:styleId="TableGrid">
    <w:name w:val="Table Grid"/>
    <w:basedOn w:val="TableNormal"/>
    <w:uiPriority w:val="59"/>
    <w:rsid w:val="0091138A"/>
    <w:pPr>
      <w:spacing w:after="0" w:line="240" w:lineRule="auto"/>
    </w:pPr>
    <w:rPr>
      <w:rFonts w:eastAsiaTheme="minorEastAsia"/>
      <w:szCs w:val="22"/>
      <w:lang w:val="en-US" w:eastAsia="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11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38A"/>
    <w:rPr>
      <w:rFonts w:eastAsiaTheme="minorEastAsia"/>
      <w:szCs w:val="22"/>
      <w:lang w:val="en-GB" w:eastAsia="en-IN" w:bidi="ar-SA"/>
    </w:rPr>
  </w:style>
  <w:style w:type="paragraph" w:styleId="Footer">
    <w:name w:val="footer"/>
    <w:basedOn w:val="Normal"/>
    <w:link w:val="FooterChar"/>
    <w:uiPriority w:val="99"/>
    <w:unhideWhenUsed/>
    <w:rsid w:val="00911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38A"/>
    <w:rPr>
      <w:rFonts w:eastAsiaTheme="minorEastAsia"/>
      <w:szCs w:val="22"/>
      <w:lang w:val="en-GB" w:eastAsia="en-IN" w:bidi="ar-SA"/>
    </w:rPr>
  </w:style>
  <w:style w:type="character" w:customStyle="1" w:styleId="ListParagraphChar">
    <w:name w:val="List Paragraph Char"/>
    <w:aliases w:val="List Paragraph1 Char,List Paragraph Char Char Char,b1 Char,Number_1 Char,SGLText List Paragraph Char,ListPar1 Char,new Char,List Paragraph2 Char,List Paragraph11 Char"/>
    <w:basedOn w:val="DefaultParagraphFont"/>
    <w:link w:val="ListParagraph"/>
    <w:uiPriority w:val="34"/>
    <w:qFormat/>
    <w:locked/>
    <w:rsid w:val="0091138A"/>
    <w:rPr>
      <w:rFonts w:eastAsiaTheme="minorEastAsia"/>
      <w:szCs w:val="22"/>
      <w:lang w:val="en-GB" w:eastAsia="en-IN" w:bidi="ar-SA"/>
    </w:rPr>
  </w:style>
  <w:style w:type="character" w:customStyle="1" w:styleId="cs1b16eeb5">
    <w:name w:val="cs1b16eeb5"/>
    <w:basedOn w:val="DefaultParagraphFont"/>
    <w:rsid w:val="002B1D38"/>
  </w:style>
  <w:style w:type="character" w:styleId="Hyperlink">
    <w:name w:val="Hyperlink"/>
    <w:basedOn w:val="DefaultParagraphFont"/>
    <w:uiPriority w:val="99"/>
    <w:unhideWhenUsed/>
    <w:rsid w:val="00130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ipeck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0411-100A-4055-A137-E174F160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Sraban Kumar Badanayak</dc:creator>
  <cp:keywords/>
  <dc:description/>
  <cp:lastModifiedBy>Shreya Chowdhury</cp:lastModifiedBy>
  <cp:revision>4</cp:revision>
  <dcterms:created xsi:type="dcterms:W3CDTF">2022-07-26T05:13:00Z</dcterms:created>
  <dcterms:modified xsi:type="dcterms:W3CDTF">2022-07-26T10:24:00Z</dcterms:modified>
</cp:coreProperties>
</file>